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6228" w14:textId="1C7D5A04" w:rsidR="00A96835" w:rsidRDefault="003073A3" w:rsidP="00DF1188">
      <w:pPr>
        <w:jc w:val="center"/>
      </w:pPr>
      <w:r>
        <w:rPr>
          <w:rFonts w:ascii="Baskerville Old Face" w:hAnsi="Baskerville Old Face"/>
          <w:b/>
          <w:noProof/>
          <w:sz w:val="36"/>
          <w:szCs w:val="36"/>
          <w:lang w:eastAsia="en-GB"/>
        </w:rPr>
        <w:drawing>
          <wp:inline distT="0" distB="0" distL="0" distR="0" wp14:anchorId="08E46D26" wp14:editId="3E3BF045">
            <wp:extent cx="1607820" cy="1495777"/>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587" cy="1497421"/>
                    </a:xfrm>
                    <a:prstGeom prst="rect">
                      <a:avLst/>
                    </a:prstGeom>
                  </pic:spPr>
                </pic:pic>
              </a:graphicData>
            </a:graphic>
          </wp:inline>
        </w:drawing>
      </w:r>
    </w:p>
    <w:p w14:paraId="29EDE0EF" w14:textId="77777777" w:rsidR="00DF1188" w:rsidRPr="00F1796F" w:rsidRDefault="00DF1188" w:rsidP="00DF1188">
      <w:pPr>
        <w:jc w:val="center"/>
        <w:rPr>
          <w:rFonts w:ascii="Baskerville Old Face" w:hAnsi="Baskerville Old Face"/>
          <w:b/>
          <w:sz w:val="36"/>
          <w:szCs w:val="36"/>
        </w:rPr>
      </w:pPr>
      <w:r w:rsidRPr="00F1796F">
        <w:rPr>
          <w:rFonts w:ascii="Baskerville Old Face" w:hAnsi="Baskerville Old Face"/>
          <w:b/>
          <w:sz w:val="36"/>
          <w:szCs w:val="36"/>
        </w:rPr>
        <w:t>Wiltshire Local History Network</w:t>
      </w:r>
    </w:p>
    <w:p w14:paraId="0FF301DB" w14:textId="390510FF" w:rsidR="003073A3" w:rsidRDefault="00F63520" w:rsidP="1718E8EE">
      <w:pPr>
        <w:jc w:val="center"/>
        <w:rPr>
          <w:rFonts w:ascii="Arial Nova" w:eastAsia="Arial Nova" w:hAnsi="Arial Nova" w:cs="Arial Nova"/>
          <w:sz w:val="32"/>
          <w:szCs w:val="32"/>
        </w:rPr>
      </w:pPr>
      <w:r w:rsidRPr="1718E8EE">
        <w:rPr>
          <w:rFonts w:ascii="Arial Nova" w:eastAsia="Arial Nova" w:hAnsi="Arial Nova" w:cs="Arial Nova"/>
          <w:sz w:val="32"/>
          <w:szCs w:val="32"/>
        </w:rPr>
        <w:t>Are you</w:t>
      </w:r>
      <w:r w:rsidR="00CD5B50" w:rsidRPr="1718E8EE">
        <w:rPr>
          <w:rFonts w:ascii="Arial Nova" w:eastAsia="Arial Nova" w:hAnsi="Arial Nova" w:cs="Arial Nova"/>
          <w:sz w:val="32"/>
          <w:szCs w:val="32"/>
        </w:rPr>
        <w:t xml:space="preserve"> an individual or group</w:t>
      </w:r>
      <w:r w:rsidRPr="1718E8EE">
        <w:rPr>
          <w:rFonts w:ascii="Arial Nova" w:eastAsia="Arial Nova" w:hAnsi="Arial Nova" w:cs="Arial Nova"/>
          <w:sz w:val="32"/>
          <w:szCs w:val="32"/>
        </w:rPr>
        <w:t xml:space="preserve"> interested in Wiltshire’s history?</w:t>
      </w:r>
    </w:p>
    <w:p w14:paraId="1269EB58" w14:textId="2C8AC0DA" w:rsidR="00862576" w:rsidRDefault="00653F6F" w:rsidP="6DA72DE8">
      <w:pPr>
        <w:rPr>
          <w:rFonts w:ascii="Arial Nova" w:eastAsia="Arial Nova" w:hAnsi="Arial Nova" w:cs="Arial Nova"/>
          <w:sz w:val="24"/>
          <w:szCs w:val="24"/>
        </w:rPr>
      </w:pPr>
      <w:r w:rsidRPr="1C24B55D">
        <w:rPr>
          <w:rFonts w:ascii="Arial Nova" w:eastAsia="Arial Nova" w:hAnsi="Arial Nova" w:cs="Arial Nova"/>
          <w:sz w:val="24"/>
          <w:szCs w:val="24"/>
        </w:rPr>
        <w:t xml:space="preserve">The </w:t>
      </w:r>
      <w:r w:rsidR="27190309" w:rsidRPr="1C24B55D">
        <w:rPr>
          <w:rFonts w:ascii="Arial Nova" w:eastAsia="Arial Nova" w:hAnsi="Arial Nova" w:cs="Arial Nova"/>
          <w:sz w:val="24"/>
          <w:szCs w:val="24"/>
        </w:rPr>
        <w:t>Wiltshire Local History Network</w:t>
      </w:r>
      <w:r w:rsidRPr="1C24B55D">
        <w:rPr>
          <w:rFonts w:ascii="Arial Nova" w:eastAsia="Arial Nova" w:hAnsi="Arial Nova" w:cs="Arial Nova"/>
          <w:sz w:val="24"/>
          <w:szCs w:val="24"/>
        </w:rPr>
        <w:t xml:space="preserve"> aims to </w:t>
      </w:r>
      <w:r w:rsidR="004E56FD" w:rsidRPr="1C24B55D">
        <w:rPr>
          <w:rFonts w:ascii="Arial Nova" w:eastAsia="Arial Nova" w:hAnsi="Arial Nova" w:cs="Arial Nova"/>
          <w:sz w:val="24"/>
          <w:szCs w:val="24"/>
        </w:rPr>
        <w:t xml:space="preserve">provide </w:t>
      </w:r>
      <w:r w:rsidR="75083A21" w:rsidRPr="1C24B55D">
        <w:rPr>
          <w:rFonts w:ascii="Arial Nova" w:eastAsia="Arial Nova" w:hAnsi="Arial Nova" w:cs="Arial Nova"/>
          <w:sz w:val="24"/>
          <w:szCs w:val="24"/>
        </w:rPr>
        <w:t xml:space="preserve">a welcoming </w:t>
      </w:r>
      <w:r w:rsidR="004E56FD" w:rsidRPr="1C24B55D">
        <w:rPr>
          <w:rFonts w:ascii="Arial Nova" w:eastAsia="Arial Nova" w:hAnsi="Arial Nova" w:cs="Arial Nova"/>
          <w:sz w:val="24"/>
          <w:szCs w:val="24"/>
        </w:rPr>
        <w:t xml:space="preserve">connection, </w:t>
      </w:r>
      <w:r w:rsidR="764F1168" w:rsidRPr="1C24B55D">
        <w:rPr>
          <w:rFonts w:ascii="Arial Nova" w:eastAsia="Arial Nova" w:hAnsi="Arial Nova" w:cs="Arial Nova"/>
          <w:sz w:val="24"/>
          <w:szCs w:val="24"/>
        </w:rPr>
        <w:t xml:space="preserve">to </w:t>
      </w:r>
      <w:r w:rsidR="004E56FD" w:rsidRPr="1C24B55D">
        <w:rPr>
          <w:rFonts w:ascii="Arial Nova" w:eastAsia="Arial Nova" w:hAnsi="Arial Nova" w:cs="Arial Nova"/>
          <w:sz w:val="24"/>
          <w:szCs w:val="24"/>
        </w:rPr>
        <w:t>meet and</w:t>
      </w:r>
      <w:r w:rsidRPr="1C24B55D">
        <w:rPr>
          <w:rFonts w:ascii="Arial Nova" w:eastAsia="Arial Nova" w:hAnsi="Arial Nova" w:cs="Arial Nova"/>
          <w:sz w:val="24"/>
          <w:szCs w:val="24"/>
        </w:rPr>
        <w:t xml:space="preserve"> engage</w:t>
      </w:r>
      <w:r w:rsidR="004E56FD" w:rsidRPr="1C24B55D">
        <w:rPr>
          <w:rFonts w:ascii="Arial Nova" w:eastAsia="Arial Nova" w:hAnsi="Arial Nova" w:cs="Arial Nova"/>
          <w:sz w:val="24"/>
          <w:szCs w:val="24"/>
        </w:rPr>
        <w:t xml:space="preserve"> with others who have a shared interest </w:t>
      </w:r>
      <w:r w:rsidR="74ED4709" w:rsidRPr="1C24B55D">
        <w:rPr>
          <w:rFonts w:ascii="Arial Nova" w:eastAsia="Arial Nova" w:hAnsi="Arial Nova" w:cs="Arial Nova"/>
          <w:sz w:val="24"/>
          <w:szCs w:val="24"/>
        </w:rPr>
        <w:t xml:space="preserve">in the history of our county, to share knowledge and provide a valuable point of contact. You’ll </w:t>
      </w:r>
      <w:r w:rsidR="219596F2" w:rsidRPr="1C24B55D">
        <w:rPr>
          <w:rFonts w:ascii="Arial Nova" w:eastAsia="Arial Nova" w:hAnsi="Arial Nova" w:cs="Arial Nova"/>
          <w:sz w:val="24"/>
          <w:szCs w:val="24"/>
        </w:rPr>
        <w:t xml:space="preserve">also </w:t>
      </w:r>
      <w:r w:rsidR="74ED4709" w:rsidRPr="1C24B55D">
        <w:rPr>
          <w:rFonts w:ascii="Arial Nova" w:eastAsia="Arial Nova" w:hAnsi="Arial Nova" w:cs="Arial Nova"/>
          <w:sz w:val="24"/>
          <w:szCs w:val="24"/>
        </w:rPr>
        <w:t>hear all about</w:t>
      </w:r>
      <w:r w:rsidR="3B41622B" w:rsidRPr="1C24B55D">
        <w:rPr>
          <w:rFonts w:ascii="Arial Nova" w:eastAsia="Arial Nova" w:hAnsi="Arial Nova" w:cs="Arial Nova"/>
          <w:sz w:val="24"/>
          <w:szCs w:val="24"/>
        </w:rPr>
        <w:t xml:space="preserve"> what’s going on in the county’s heritage organisations such as the Wiltshire &amp; Swindon History Centre, Wiltshire Victoria</w:t>
      </w:r>
      <w:r w:rsidR="13E8BE61" w:rsidRPr="1C24B55D">
        <w:rPr>
          <w:rFonts w:ascii="Arial Nova" w:eastAsia="Arial Nova" w:hAnsi="Arial Nova" w:cs="Arial Nova"/>
          <w:sz w:val="24"/>
          <w:szCs w:val="24"/>
        </w:rPr>
        <w:t xml:space="preserve"> County</w:t>
      </w:r>
      <w:r w:rsidR="3B41622B" w:rsidRPr="1C24B55D">
        <w:rPr>
          <w:rFonts w:ascii="Arial Nova" w:eastAsia="Arial Nova" w:hAnsi="Arial Nova" w:cs="Arial Nova"/>
          <w:sz w:val="24"/>
          <w:szCs w:val="24"/>
        </w:rPr>
        <w:t xml:space="preserve"> History, Wiltshire </w:t>
      </w:r>
      <w:r w:rsidR="23E16247" w:rsidRPr="1C24B55D">
        <w:rPr>
          <w:rFonts w:ascii="Arial Nova" w:eastAsia="Arial Nova" w:hAnsi="Arial Nova" w:cs="Arial Nova"/>
          <w:sz w:val="24"/>
          <w:szCs w:val="24"/>
        </w:rPr>
        <w:t>Museum and more.</w:t>
      </w:r>
    </w:p>
    <w:p w14:paraId="0C7FDF5A" w14:textId="606C193E" w:rsidR="74ED4709" w:rsidRDefault="74ED4709" w:rsidP="6DA72DE8">
      <w:pPr>
        <w:rPr>
          <w:rFonts w:ascii="Arial Nova" w:eastAsia="Arial Nova" w:hAnsi="Arial Nova" w:cs="Arial Nova"/>
          <w:sz w:val="24"/>
          <w:szCs w:val="24"/>
        </w:rPr>
      </w:pPr>
      <w:r w:rsidRPr="6DA72DE8">
        <w:rPr>
          <w:rFonts w:ascii="Arial Nova" w:eastAsia="Arial Nova" w:hAnsi="Arial Nova" w:cs="Arial Nova"/>
          <w:sz w:val="24"/>
          <w:szCs w:val="24"/>
        </w:rPr>
        <w:t>We meet four times a year online via Zoom on a Wednesday evening at 7.30pm</w:t>
      </w:r>
    </w:p>
    <w:p w14:paraId="4908295E" w14:textId="2D809D82" w:rsidR="74ED4709" w:rsidRDefault="74ED4709" w:rsidP="6DA72DE8">
      <w:pPr>
        <w:rPr>
          <w:rFonts w:ascii="Arial Nova" w:eastAsia="Arial Nova" w:hAnsi="Arial Nova" w:cs="Arial Nova"/>
          <w:sz w:val="24"/>
          <w:szCs w:val="24"/>
        </w:rPr>
      </w:pPr>
      <w:r w:rsidRPr="3A6ACE46">
        <w:rPr>
          <w:rFonts w:ascii="Arial Nova" w:eastAsia="Arial Nova" w:hAnsi="Arial Nova" w:cs="Arial Nova"/>
          <w:sz w:val="24"/>
          <w:szCs w:val="24"/>
        </w:rPr>
        <w:t>Why not join us? Membership is free</w:t>
      </w:r>
      <w:r w:rsidR="389D7552" w:rsidRPr="3A6ACE46">
        <w:rPr>
          <w:rFonts w:ascii="Arial Nova" w:eastAsia="Arial Nova" w:hAnsi="Arial Nova" w:cs="Arial Nova"/>
          <w:sz w:val="24"/>
          <w:szCs w:val="24"/>
        </w:rPr>
        <w:t xml:space="preserve"> and also includes a free place at our upcoming conference on Saturday 2</w:t>
      </w:r>
      <w:r w:rsidR="7AAFE2EB" w:rsidRPr="3A6ACE46">
        <w:rPr>
          <w:rFonts w:ascii="Arial Nova" w:eastAsia="Arial Nova" w:hAnsi="Arial Nova" w:cs="Arial Nova"/>
          <w:sz w:val="24"/>
          <w:szCs w:val="24"/>
        </w:rPr>
        <w:t>3</w:t>
      </w:r>
      <w:r w:rsidR="389D7552" w:rsidRPr="3A6ACE46">
        <w:rPr>
          <w:rFonts w:ascii="Arial Nova" w:eastAsia="Arial Nova" w:hAnsi="Arial Nova" w:cs="Arial Nova"/>
          <w:sz w:val="24"/>
          <w:szCs w:val="24"/>
        </w:rPr>
        <w:t xml:space="preserve"> September at Rowdef</w:t>
      </w:r>
      <w:r w:rsidR="0EF4AEAC" w:rsidRPr="3A6ACE46">
        <w:rPr>
          <w:rFonts w:ascii="Arial Nova" w:eastAsia="Arial Nova" w:hAnsi="Arial Nova" w:cs="Arial Nova"/>
          <w:sz w:val="24"/>
          <w:szCs w:val="24"/>
        </w:rPr>
        <w:t>ield Farm Training Centre ‘Bread or Blood: Social Protest and Unrest in Wiltshire’</w:t>
      </w:r>
      <w:r w:rsidR="00315F0A">
        <w:rPr>
          <w:rFonts w:ascii="Arial Nova" w:eastAsia="Arial Nova" w:hAnsi="Arial Nova" w:cs="Arial Nova"/>
          <w:sz w:val="24"/>
          <w:szCs w:val="24"/>
        </w:rPr>
        <w:t>.</w:t>
      </w:r>
    </w:p>
    <w:p w14:paraId="065DD49F" w14:textId="6E5CE109" w:rsidR="08F06959" w:rsidRDefault="08F06959" w:rsidP="6DA72DE8">
      <w:pPr>
        <w:rPr>
          <w:rFonts w:ascii="Arial Nova" w:eastAsia="Arial Nova" w:hAnsi="Arial Nova" w:cs="Arial Nova"/>
          <w:sz w:val="24"/>
          <w:szCs w:val="24"/>
        </w:rPr>
      </w:pPr>
      <w:r w:rsidRPr="1718E8EE">
        <w:rPr>
          <w:rFonts w:ascii="Arial Nova" w:eastAsia="Arial Nova" w:hAnsi="Arial Nova" w:cs="Arial Nova"/>
          <w:sz w:val="24"/>
          <w:szCs w:val="24"/>
        </w:rPr>
        <w:t xml:space="preserve">Contact the Wiltshire &amp; Swindon History Centre via </w:t>
      </w:r>
      <w:hyperlink r:id="rId8">
        <w:r w:rsidRPr="1718E8EE">
          <w:rPr>
            <w:rStyle w:val="Hyperlink"/>
            <w:rFonts w:ascii="Arial Nova" w:eastAsia="Arial Nova" w:hAnsi="Arial Nova" w:cs="Arial Nova"/>
            <w:sz w:val="24"/>
            <w:szCs w:val="24"/>
          </w:rPr>
          <w:t>archives@wiltshire.gov.uk</w:t>
        </w:r>
      </w:hyperlink>
      <w:r w:rsidRPr="1718E8EE">
        <w:rPr>
          <w:rFonts w:ascii="Arial Nova" w:eastAsia="Arial Nova" w:hAnsi="Arial Nova" w:cs="Arial Nova"/>
          <w:sz w:val="24"/>
          <w:szCs w:val="24"/>
        </w:rPr>
        <w:t xml:space="preserve"> or tel</w:t>
      </w:r>
      <w:r w:rsidR="511AE905" w:rsidRPr="1718E8EE">
        <w:rPr>
          <w:rFonts w:ascii="Arial Nova" w:eastAsia="Arial Nova" w:hAnsi="Arial Nova" w:cs="Arial Nova"/>
          <w:sz w:val="24"/>
          <w:szCs w:val="24"/>
        </w:rPr>
        <w:t>.</w:t>
      </w:r>
      <w:r w:rsidRPr="1718E8EE">
        <w:rPr>
          <w:rFonts w:ascii="Arial Nova" w:eastAsia="Arial Nova" w:hAnsi="Arial Nova" w:cs="Arial Nova"/>
          <w:sz w:val="24"/>
          <w:szCs w:val="24"/>
        </w:rPr>
        <w:t xml:space="preserve"> 01249 70550</w:t>
      </w:r>
      <w:r w:rsidR="2EC18780" w:rsidRPr="1718E8EE">
        <w:rPr>
          <w:rFonts w:ascii="Arial Nova" w:eastAsia="Arial Nova" w:hAnsi="Arial Nova" w:cs="Arial Nova"/>
          <w:sz w:val="24"/>
          <w:szCs w:val="24"/>
        </w:rPr>
        <w:t xml:space="preserve"> to join the Network or to find out more.</w:t>
      </w:r>
    </w:p>
    <w:p w14:paraId="0AC5F151" w14:textId="624B688B" w:rsidR="6DA72DE8" w:rsidRDefault="6DA72DE8" w:rsidP="6DA72DE8"/>
    <w:p w14:paraId="6FE761EE" w14:textId="4476ACDF" w:rsidR="00CD5B50" w:rsidRDefault="00CD5B50"/>
    <w:p w14:paraId="175B22DA" w14:textId="00E923A0" w:rsidR="00F63520" w:rsidRDefault="751008B9" w:rsidP="6DA72DE8">
      <w:pPr>
        <w:rPr>
          <w:rFonts w:ascii="Arial Nova" w:eastAsia="Arial Nova" w:hAnsi="Arial Nova" w:cs="Arial Nova"/>
        </w:rPr>
      </w:pPr>
      <w:r w:rsidRPr="1718E8EE">
        <w:rPr>
          <w:rFonts w:ascii="Arial Nova" w:eastAsia="Arial Nova" w:hAnsi="Arial Nova" w:cs="Arial Nova"/>
          <w:b/>
          <w:bCs/>
          <w:sz w:val="32"/>
          <w:szCs w:val="32"/>
        </w:rPr>
        <w:t>Wiltshire now has a new and updated online portal for anyone interested in the county’s history</w:t>
      </w:r>
    </w:p>
    <w:p w14:paraId="76257677" w14:textId="45BB61A4" w:rsidR="00F63520" w:rsidRDefault="316B621E" w:rsidP="1718E8EE">
      <w:pPr>
        <w:rPr>
          <w:rFonts w:ascii="Arial Nova" w:eastAsia="Arial Nova" w:hAnsi="Arial Nova" w:cs="Arial Nova"/>
          <w:color w:val="0B0C0C"/>
          <w:sz w:val="24"/>
          <w:szCs w:val="24"/>
        </w:rPr>
      </w:pPr>
      <w:r w:rsidRPr="1718E8EE">
        <w:rPr>
          <w:rFonts w:ascii="Arial Nova" w:eastAsia="Arial Nova" w:hAnsi="Arial Nova" w:cs="Arial Nova"/>
          <w:color w:val="0B0C0C"/>
          <w:sz w:val="24"/>
          <w:szCs w:val="24"/>
        </w:rPr>
        <w:t>You will discover historical information for the 261 communities covering the Wiltshire Council administered area</w:t>
      </w:r>
      <w:r w:rsidR="54D47765" w:rsidRPr="1718E8EE">
        <w:rPr>
          <w:rFonts w:ascii="Arial Nova" w:eastAsia="Arial Nova" w:hAnsi="Arial Nova" w:cs="Arial Nova"/>
          <w:color w:val="0B0C0C"/>
          <w:sz w:val="24"/>
          <w:szCs w:val="24"/>
        </w:rPr>
        <w:t xml:space="preserve"> on the Wiltshire Community History website</w:t>
      </w:r>
      <w:r w:rsidRPr="1718E8EE">
        <w:rPr>
          <w:rFonts w:ascii="Arial Nova" w:eastAsia="Arial Nova" w:hAnsi="Arial Nova" w:cs="Arial Nova"/>
          <w:color w:val="0B0C0C"/>
          <w:sz w:val="24"/>
          <w:szCs w:val="24"/>
        </w:rPr>
        <w:t xml:space="preserve">. There is a general history of each parish with further information on schools and churches. Maps, details about local authors, literary and creative associations in the county </w:t>
      </w:r>
      <w:r w:rsidR="3E36B0CB" w:rsidRPr="1718E8EE">
        <w:rPr>
          <w:rFonts w:ascii="Arial Nova" w:eastAsia="Arial Nova" w:hAnsi="Arial Nova" w:cs="Arial Nova"/>
          <w:color w:val="0B0C0C"/>
          <w:sz w:val="24"/>
          <w:szCs w:val="24"/>
        </w:rPr>
        <w:t>can also be found</w:t>
      </w:r>
      <w:r w:rsidRPr="1718E8EE">
        <w:rPr>
          <w:rFonts w:ascii="Arial Nova" w:eastAsia="Arial Nova" w:hAnsi="Arial Nova" w:cs="Arial Nova"/>
          <w:color w:val="0B0C0C"/>
          <w:sz w:val="24"/>
          <w:szCs w:val="24"/>
        </w:rPr>
        <w:t>, alongside a large number of photographs, to help you discover just what makes each community unique.</w:t>
      </w:r>
    </w:p>
    <w:p w14:paraId="2845BDA4" w14:textId="3C97BCB0" w:rsidR="00F63520" w:rsidRDefault="316B621E" w:rsidP="6DA72DE8">
      <w:pPr>
        <w:rPr>
          <w:rFonts w:ascii="Arial Nova" w:eastAsia="Arial Nova" w:hAnsi="Arial Nova" w:cs="Arial Nova"/>
          <w:color w:val="0B0C0C"/>
          <w:sz w:val="24"/>
          <w:szCs w:val="24"/>
        </w:rPr>
      </w:pPr>
      <w:r w:rsidRPr="6DA72DE8">
        <w:rPr>
          <w:rFonts w:ascii="Arial Nova" w:eastAsia="Arial Nova" w:hAnsi="Arial Nova" w:cs="Arial Nova"/>
          <w:color w:val="0B0C0C"/>
          <w:sz w:val="24"/>
          <w:szCs w:val="24"/>
        </w:rPr>
        <w:t>To help, each community also contains administrative information such as the most useful newspapers for research, population statistics and a list of sources in the Local Studies Library at the Wiltshire &amp; Swindon History Centre.</w:t>
      </w:r>
    </w:p>
    <w:p w14:paraId="71D25388" w14:textId="7526A381" w:rsidR="00F63520" w:rsidRDefault="316B621E" w:rsidP="6DA72DE8">
      <w:pPr>
        <w:rPr>
          <w:rFonts w:ascii="Arial Nova" w:eastAsia="Arial Nova" w:hAnsi="Arial Nova" w:cs="Arial Nova"/>
          <w:sz w:val="24"/>
          <w:szCs w:val="24"/>
        </w:rPr>
      </w:pPr>
      <w:r w:rsidRPr="6DA72DE8">
        <w:rPr>
          <w:rFonts w:ascii="Arial Nova" w:eastAsia="Arial Nova" w:hAnsi="Arial Nova" w:cs="Arial Nova"/>
          <w:color w:val="0B0C0C"/>
          <w:sz w:val="24"/>
          <w:szCs w:val="24"/>
        </w:rPr>
        <w:t xml:space="preserve">You can access the site via the link </w:t>
      </w:r>
      <w:hyperlink r:id="rId9">
        <w:r w:rsidR="7A39CFC2" w:rsidRPr="6DA72DE8">
          <w:rPr>
            <w:rStyle w:val="Hyperlink"/>
            <w:rFonts w:ascii="Arial Nova" w:eastAsia="Arial Nova" w:hAnsi="Arial Nova" w:cs="Arial Nova"/>
            <w:sz w:val="24"/>
            <w:szCs w:val="24"/>
          </w:rPr>
          <w:t>Community History (wiltshire.gov.uk)</w:t>
        </w:r>
      </w:hyperlink>
    </w:p>
    <w:p w14:paraId="38EB97FF" w14:textId="5A9B4414" w:rsidR="00F63520" w:rsidRDefault="6E4F2B58" w:rsidP="6DA72DE8">
      <w:pPr>
        <w:jc w:val="center"/>
      </w:pPr>
      <w:r>
        <w:rPr>
          <w:noProof/>
        </w:rPr>
        <w:lastRenderedPageBreak/>
        <w:drawing>
          <wp:inline distT="0" distB="0" distL="0" distR="0" wp14:anchorId="730FF61F" wp14:editId="1718E8EE">
            <wp:extent cx="3619500" cy="2933303"/>
            <wp:effectExtent l="0" t="0" r="0" b="0"/>
            <wp:docPr id="1989689082" name="Picture 1989689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0" cy="2933303"/>
                    </a:xfrm>
                    <a:prstGeom prst="rect">
                      <a:avLst/>
                    </a:prstGeom>
                  </pic:spPr>
                </pic:pic>
              </a:graphicData>
            </a:graphic>
          </wp:inline>
        </w:drawing>
      </w:r>
    </w:p>
    <w:p w14:paraId="2A3FE87C" w14:textId="2CFC928D" w:rsidR="1718E8EE" w:rsidRDefault="1718E8EE" w:rsidP="1718E8EE">
      <w:pPr>
        <w:jc w:val="center"/>
      </w:pPr>
    </w:p>
    <w:p w14:paraId="403809DC" w14:textId="7E760F4C" w:rsidR="17A6BF22" w:rsidRDefault="17A6BF22" w:rsidP="1718E8EE">
      <w:pPr>
        <w:rPr>
          <w:b/>
          <w:bCs/>
        </w:rPr>
      </w:pPr>
      <w:r w:rsidRPr="1718E8EE">
        <w:rPr>
          <w:b/>
          <w:bCs/>
        </w:rPr>
        <w:t>VCH Wiltshire</w:t>
      </w:r>
    </w:p>
    <w:p w14:paraId="78E310E6" w14:textId="175CD6DD" w:rsidR="17A6BF22" w:rsidRDefault="17A6BF22" w:rsidP="1718E8EE">
      <w:pPr>
        <w:rPr>
          <w:rFonts w:ascii="Calibri" w:eastAsia="Calibri" w:hAnsi="Calibri" w:cs="Calibri"/>
        </w:rPr>
      </w:pPr>
      <w:r w:rsidRPr="1718E8EE">
        <w:rPr>
          <w:rFonts w:ascii="Calibri" w:eastAsia="Calibri" w:hAnsi="Calibri" w:cs="Calibri"/>
        </w:rPr>
        <w:t xml:space="preserve">The Wiltshire Victoria County History Trust continues to progress work on its multi-volume comprehensive history of the county. With 18 out of an eventual 25 volumes already published, Volumes 19 (covering the area around Mere) and 20 (covering Chippenham and its surroundings) are both close to completion, and Volume 21, covering Alderbury and the far south east of the county, is under way. Read all about the work on their website - </w:t>
      </w:r>
      <w:hyperlink r:id="rId11">
        <w:r w:rsidRPr="1718E8EE">
          <w:rPr>
            <w:rStyle w:val="Hyperlink"/>
            <w:rFonts w:ascii="Calibri" w:eastAsia="Calibri" w:hAnsi="Calibri" w:cs="Calibri"/>
          </w:rPr>
          <w:t>https://www.wiltshirehistory.org/</w:t>
        </w:r>
      </w:hyperlink>
      <w:r w:rsidRPr="1718E8EE">
        <w:rPr>
          <w:rFonts w:ascii="Calibri" w:eastAsia="Calibri" w:hAnsi="Calibri" w:cs="Calibri"/>
        </w:rPr>
        <w:t xml:space="preserve"> - which also gives details of this year's programme of online talks</w:t>
      </w:r>
      <w:r w:rsidR="5E673C6E" w:rsidRPr="1718E8EE">
        <w:rPr>
          <w:rFonts w:ascii="Calibri" w:eastAsia="Calibri" w:hAnsi="Calibri" w:cs="Calibri"/>
        </w:rPr>
        <w:t>. The website also offers access to current and past volumes online.</w:t>
      </w:r>
    </w:p>
    <w:sectPr w:rsidR="17A6B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Arial Nova">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9C"/>
    <w:rsid w:val="001F2A54"/>
    <w:rsid w:val="003073A3"/>
    <w:rsid w:val="00315F0A"/>
    <w:rsid w:val="0044319C"/>
    <w:rsid w:val="004E56FD"/>
    <w:rsid w:val="00653F6F"/>
    <w:rsid w:val="00862576"/>
    <w:rsid w:val="00A96835"/>
    <w:rsid w:val="00CD5B50"/>
    <w:rsid w:val="00DF1188"/>
    <w:rsid w:val="00F63520"/>
    <w:rsid w:val="02D7616F"/>
    <w:rsid w:val="089E9585"/>
    <w:rsid w:val="08F06959"/>
    <w:rsid w:val="09BC7F60"/>
    <w:rsid w:val="0A1C6EB1"/>
    <w:rsid w:val="0EF4AEAC"/>
    <w:rsid w:val="122C4F6E"/>
    <w:rsid w:val="13E8BE61"/>
    <w:rsid w:val="16DEFD38"/>
    <w:rsid w:val="1718E8EE"/>
    <w:rsid w:val="17A6BF22"/>
    <w:rsid w:val="19A3AD6A"/>
    <w:rsid w:val="1C24B55D"/>
    <w:rsid w:val="1D6F0215"/>
    <w:rsid w:val="219596F2"/>
    <w:rsid w:val="23E16247"/>
    <w:rsid w:val="257D32A8"/>
    <w:rsid w:val="27190309"/>
    <w:rsid w:val="299DF6C0"/>
    <w:rsid w:val="2EC18780"/>
    <w:rsid w:val="316B621E"/>
    <w:rsid w:val="31769DDE"/>
    <w:rsid w:val="33333198"/>
    <w:rsid w:val="389D7552"/>
    <w:rsid w:val="3A6ACE46"/>
    <w:rsid w:val="3B41622B"/>
    <w:rsid w:val="3E36B0CB"/>
    <w:rsid w:val="455C1AB1"/>
    <w:rsid w:val="4688E3AA"/>
    <w:rsid w:val="4BF050CA"/>
    <w:rsid w:val="4CF8252E"/>
    <w:rsid w:val="4E75FE5A"/>
    <w:rsid w:val="511AE905"/>
    <w:rsid w:val="54D47765"/>
    <w:rsid w:val="56947ECD"/>
    <w:rsid w:val="5C9D472B"/>
    <w:rsid w:val="5E673C6E"/>
    <w:rsid w:val="612BAB25"/>
    <w:rsid w:val="636C4FA5"/>
    <w:rsid w:val="642D9630"/>
    <w:rsid w:val="678FC5D4"/>
    <w:rsid w:val="6842DBF1"/>
    <w:rsid w:val="6DA72DE8"/>
    <w:rsid w:val="6DDC65B9"/>
    <w:rsid w:val="6E4F2B58"/>
    <w:rsid w:val="6F84CE0A"/>
    <w:rsid w:val="701CA24E"/>
    <w:rsid w:val="72BC6ECC"/>
    <w:rsid w:val="74ED4709"/>
    <w:rsid w:val="75083A21"/>
    <w:rsid w:val="751008B9"/>
    <w:rsid w:val="764F1168"/>
    <w:rsid w:val="76E4B3D3"/>
    <w:rsid w:val="7794AEC7"/>
    <w:rsid w:val="7A39CFC2"/>
    <w:rsid w:val="7AAFE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6CDB"/>
  <w15:chartTrackingRefBased/>
  <w15:docId w15:val="{33BBEFB5-47F9-4323-AE63-F0E0D96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25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57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62576"/>
    <w:rPr>
      <w:b/>
      <w:bCs/>
    </w:rPr>
  </w:style>
  <w:style w:type="paragraph" w:styleId="NormalWeb">
    <w:name w:val="Normal (Web)"/>
    <w:basedOn w:val="Normal"/>
    <w:uiPriority w:val="99"/>
    <w:semiHidden/>
    <w:unhideWhenUsed/>
    <w:rsid w:val="00862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wiltshire.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www.wiltshirehistory.org%2F&amp;data=05%7C01%7CJulie.Davis%40wiltshire.gov.uk%7Ce7a5b632aecd467c13a108db4d6a36d7%7C5546e75e3be14813b0ff26651ea2fe19%7C0%7C0%7C638188890806024806%7CUnknown%7CTWFpbGZsb3d8eyJWIjoiMC4wLjAwMDAiLCJQIjoiV2luMzIiLCJBTiI6Ik1haWwiLCJXVCI6Mn0%3D%7C3000%7C%7C%7C&amp;sdata=%2FkM9bWNsxmW2jskzpwnoSqgF6CH4lWlM%2F3dlLXwX%2BzU%3D&amp;reserved=0"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apps.wiltshire.gov.uk/communit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0f9e225-0762-47db-a700-d28ac4b3e40d" xsi:nil="true"/>
    <lcf76f155ced4ddcb4097134ff3c332f xmlns="f821cabc-42ee-479a-aeba-a66a5614b8f1">
      <Terms xmlns="http://schemas.microsoft.com/office/infopath/2007/PartnerControls"/>
    </lcf76f155ced4ddcb4097134ff3c332f>
    <_ip_UnifiedCompliancePolicyProperties xmlns="http://schemas.microsoft.com/sharepoint/v3" xsi:nil="true"/>
    <SharedWithUsers xmlns="852460ef-23c0-46a8-8147-71f230a03e66">
      <UserInfo>
        <DisplayName>Sackett, Naomi</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6BBCE636F7A4FAA4EC5A4157C381E" ma:contentTypeVersion="19" ma:contentTypeDescription="Create a new document." ma:contentTypeScope="" ma:versionID="e950941425f196304e05b332ac97fe1e">
  <xsd:schema xmlns:xsd="http://www.w3.org/2001/XMLSchema" xmlns:xs="http://www.w3.org/2001/XMLSchema" xmlns:p="http://schemas.microsoft.com/office/2006/metadata/properties" xmlns:ns1="http://schemas.microsoft.com/sharepoint/v3" xmlns:ns2="f821cabc-42ee-479a-aeba-a66a5614b8f1" xmlns:ns3="852460ef-23c0-46a8-8147-71f230a03e66" xmlns:ns4="e0f9e225-0762-47db-a700-d28ac4b3e40d" targetNamespace="http://schemas.microsoft.com/office/2006/metadata/properties" ma:root="true" ma:fieldsID="a07d8cd204d240c0d26f2a2a82b9b95c" ns1:_="" ns2:_="" ns3:_="" ns4:_="">
    <xsd:import namespace="http://schemas.microsoft.com/sharepoint/v3"/>
    <xsd:import namespace="f821cabc-42ee-479a-aeba-a66a5614b8f1"/>
    <xsd:import namespace="852460ef-23c0-46a8-8147-71f230a03e6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1cabc-42ee-479a-aeba-a66a5614b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460ef-23c0-46a8-8147-71f230a03e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ba6192f-715f-41ed-a263-1cba2198ebc3}" ma:internalName="TaxCatchAll" ma:showField="CatchAllData" ma:web="852460ef-23c0-46a8-8147-71f230a03e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F2ADC-2832-48D8-A255-1E631C8EB333}">
  <ds:schemaRefs>
    <ds:schemaRef ds:uri="http://schemas.microsoft.com/office/2006/metadata/properties"/>
    <ds:schemaRef ds:uri="http://schemas.microsoft.com/office/infopath/2007/PartnerControls"/>
    <ds:schemaRef ds:uri="http://schemas.microsoft.com/sharepoint/v3"/>
    <ds:schemaRef ds:uri="e0f9e225-0762-47db-a700-d28ac4b3e40d"/>
    <ds:schemaRef ds:uri="f821cabc-42ee-479a-aeba-a66a5614b8f1"/>
    <ds:schemaRef ds:uri="852460ef-23c0-46a8-8147-71f230a03e66"/>
  </ds:schemaRefs>
</ds:datastoreItem>
</file>

<file path=customXml/itemProps2.xml><?xml version="1.0" encoding="utf-8"?>
<ds:datastoreItem xmlns:ds="http://schemas.openxmlformats.org/officeDocument/2006/customXml" ds:itemID="{8FFAF1D2-9D4E-4432-85FD-A3757C041D8C}">
  <ds:schemaRefs>
    <ds:schemaRef ds:uri="http://schemas.microsoft.com/sharepoint/v3/contenttype/forms"/>
  </ds:schemaRefs>
</ds:datastoreItem>
</file>

<file path=customXml/itemProps3.xml><?xml version="1.0" encoding="utf-8"?>
<ds:datastoreItem xmlns:ds="http://schemas.openxmlformats.org/officeDocument/2006/customXml" ds:itemID="{30008D11-430C-4CD3-B50D-814DD2DD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21cabc-42ee-479a-aeba-a66a5614b8f1"/>
    <ds:schemaRef ds:uri="852460ef-23c0-46a8-8147-71f230a03e66"/>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Julie</dc:creator>
  <cp:keywords/>
  <dc:description/>
  <cp:lastModifiedBy>Oakley, Naomi</cp:lastModifiedBy>
  <cp:revision>14</cp:revision>
  <dcterms:created xsi:type="dcterms:W3CDTF">2023-04-12T14:03:00Z</dcterms:created>
  <dcterms:modified xsi:type="dcterms:W3CDTF">2023-07-27T10:52:00Z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0x0101006E86BBCE636F7A4FAA4EC5A4157C381E</vt:lpwstr>
  </property>
  <property fmtid="{D5CDD505-2E9C-101B-9397-08002B2CF9AE}" pid="3" name="MediaServiceImageTags">
    <vt:lpwstr/>
  </property>
</Properties>
</file>